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C5A977" w14:textId="77777777" w:rsidR="0070212A" w:rsidRDefault="004370E3">
      <w:pPr>
        <w:rPr>
          <w:sz w:val="24"/>
          <w:szCs w:val="24"/>
        </w:rPr>
      </w:pPr>
      <w:r w:rsidRPr="004370E3">
        <w:rPr>
          <w:sz w:val="24"/>
          <w:szCs w:val="24"/>
        </w:rPr>
        <w:t>The National Capitol DX Association held its December meeting at the home of Marlene Hammond</w:t>
      </w:r>
      <w:r>
        <w:rPr>
          <w:sz w:val="24"/>
          <w:szCs w:val="24"/>
        </w:rPr>
        <w:t>, KB4FAS in Oakton, VA.</w:t>
      </w:r>
      <w:r w:rsidR="001126D4">
        <w:rPr>
          <w:sz w:val="24"/>
          <w:szCs w:val="24"/>
        </w:rPr>
        <w:t xml:space="preserve"> The members thanked her for her hospitality.</w:t>
      </w:r>
    </w:p>
    <w:p w14:paraId="3902EF0E" w14:textId="77777777" w:rsidR="004370E3" w:rsidRDefault="004370E3">
      <w:pPr>
        <w:rPr>
          <w:sz w:val="24"/>
          <w:szCs w:val="24"/>
        </w:rPr>
      </w:pPr>
      <w:r>
        <w:rPr>
          <w:sz w:val="24"/>
          <w:szCs w:val="24"/>
        </w:rPr>
        <w:t>The meeting was called to order at 17:10 by President Fred Laun, K3ZO and followed by self-introductions.</w:t>
      </w:r>
    </w:p>
    <w:p w14:paraId="4099C819" w14:textId="77777777" w:rsidR="004370E3" w:rsidRDefault="004370E3">
      <w:pPr>
        <w:rPr>
          <w:sz w:val="24"/>
          <w:szCs w:val="24"/>
        </w:rPr>
      </w:pPr>
      <w:r>
        <w:rPr>
          <w:sz w:val="24"/>
          <w:szCs w:val="24"/>
        </w:rPr>
        <w:t>In attendance were:</w:t>
      </w:r>
    </w:p>
    <w:tbl>
      <w:tblPr>
        <w:tblStyle w:val="TableGrid"/>
        <w:tblW w:w="0" w:type="auto"/>
        <w:tblLook w:val="04A0" w:firstRow="1" w:lastRow="0" w:firstColumn="1" w:lastColumn="0" w:noHBand="0" w:noVBand="1"/>
      </w:tblPr>
      <w:tblGrid>
        <w:gridCol w:w="3116"/>
        <w:gridCol w:w="3117"/>
      </w:tblGrid>
      <w:tr w:rsidR="004370E3" w14:paraId="59CB571C" w14:textId="77777777" w:rsidTr="004370E3">
        <w:tc>
          <w:tcPr>
            <w:tcW w:w="3116" w:type="dxa"/>
          </w:tcPr>
          <w:p w14:paraId="669E4304" w14:textId="77777777" w:rsidR="004370E3" w:rsidRPr="004370E3" w:rsidRDefault="004370E3" w:rsidP="004370E3">
            <w:pPr>
              <w:jc w:val="center"/>
              <w:rPr>
                <w:b/>
                <w:sz w:val="24"/>
                <w:szCs w:val="24"/>
              </w:rPr>
            </w:pPr>
            <w:r w:rsidRPr="004370E3">
              <w:rPr>
                <w:b/>
                <w:sz w:val="24"/>
                <w:szCs w:val="24"/>
              </w:rPr>
              <w:t>Name</w:t>
            </w:r>
          </w:p>
        </w:tc>
        <w:tc>
          <w:tcPr>
            <w:tcW w:w="3117" w:type="dxa"/>
          </w:tcPr>
          <w:p w14:paraId="607DEBC9" w14:textId="77777777" w:rsidR="004370E3" w:rsidRPr="004370E3" w:rsidRDefault="004370E3" w:rsidP="004370E3">
            <w:pPr>
              <w:jc w:val="center"/>
              <w:rPr>
                <w:b/>
                <w:sz w:val="24"/>
                <w:szCs w:val="24"/>
              </w:rPr>
            </w:pPr>
            <w:r w:rsidRPr="004370E3">
              <w:rPr>
                <w:b/>
                <w:sz w:val="24"/>
                <w:szCs w:val="24"/>
              </w:rPr>
              <w:t>Call</w:t>
            </w:r>
          </w:p>
        </w:tc>
      </w:tr>
      <w:tr w:rsidR="004370E3" w14:paraId="0D22B0DF" w14:textId="77777777" w:rsidTr="004370E3">
        <w:tc>
          <w:tcPr>
            <w:tcW w:w="3116" w:type="dxa"/>
          </w:tcPr>
          <w:p w14:paraId="68D9A5E3" w14:textId="77777777" w:rsidR="004370E3" w:rsidRDefault="004370E3">
            <w:pPr>
              <w:rPr>
                <w:sz w:val="24"/>
                <w:szCs w:val="24"/>
              </w:rPr>
            </w:pPr>
            <w:r>
              <w:rPr>
                <w:sz w:val="24"/>
                <w:szCs w:val="24"/>
              </w:rPr>
              <w:t>Rick Murphy</w:t>
            </w:r>
          </w:p>
        </w:tc>
        <w:tc>
          <w:tcPr>
            <w:tcW w:w="3117" w:type="dxa"/>
          </w:tcPr>
          <w:p w14:paraId="00BDD1B5" w14:textId="77777777" w:rsidR="004370E3" w:rsidRDefault="004370E3">
            <w:pPr>
              <w:rPr>
                <w:sz w:val="24"/>
                <w:szCs w:val="24"/>
              </w:rPr>
            </w:pPr>
            <w:r>
              <w:rPr>
                <w:sz w:val="24"/>
                <w:szCs w:val="24"/>
              </w:rPr>
              <w:t>K1MU</w:t>
            </w:r>
          </w:p>
        </w:tc>
      </w:tr>
      <w:tr w:rsidR="004370E3" w14:paraId="50471755" w14:textId="77777777" w:rsidTr="004370E3">
        <w:tc>
          <w:tcPr>
            <w:tcW w:w="3116" w:type="dxa"/>
          </w:tcPr>
          <w:p w14:paraId="06E8239F" w14:textId="77777777" w:rsidR="004370E3" w:rsidRDefault="004370E3">
            <w:pPr>
              <w:rPr>
                <w:sz w:val="24"/>
                <w:szCs w:val="24"/>
              </w:rPr>
            </w:pPr>
            <w:r>
              <w:rPr>
                <w:sz w:val="24"/>
                <w:szCs w:val="24"/>
              </w:rPr>
              <w:t>Don Search</w:t>
            </w:r>
          </w:p>
        </w:tc>
        <w:tc>
          <w:tcPr>
            <w:tcW w:w="3117" w:type="dxa"/>
          </w:tcPr>
          <w:p w14:paraId="12AB4A1E" w14:textId="77777777" w:rsidR="004370E3" w:rsidRDefault="004370E3">
            <w:pPr>
              <w:rPr>
                <w:sz w:val="24"/>
                <w:szCs w:val="24"/>
              </w:rPr>
            </w:pPr>
            <w:r>
              <w:rPr>
                <w:sz w:val="24"/>
                <w:szCs w:val="24"/>
              </w:rPr>
              <w:t>W3AZD</w:t>
            </w:r>
          </w:p>
        </w:tc>
      </w:tr>
      <w:tr w:rsidR="004370E3" w14:paraId="7CE0918C" w14:textId="77777777" w:rsidTr="004370E3">
        <w:tc>
          <w:tcPr>
            <w:tcW w:w="3116" w:type="dxa"/>
          </w:tcPr>
          <w:p w14:paraId="52570370" w14:textId="77777777" w:rsidR="004370E3" w:rsidRDefault="004370E3">
            <w:pPr>
              <w:rPr>
                <w:sz w:val="24"/>
                <w:szCs w:val="24"/>
              </w:rPr>
            </w:pPr>
            <w:r>
              <w:rPr>
                <w:sz w:val="24"/>
                <w:szCs w:val="24"/>
              </w:rPr>
              <w:t>Hope Smith</w:t>
            </w:r>
          </w:p>
        </w:tc>
        <w:tc>
          <w:tcPr>
            <w:tcW w:w="3117" w:type="dxa"/>
          </w:tcPr>
          <w:p w14:paraId="6F2BC2E4" w14:textId="77777777" w:rsidR="004370E3" w:rsidRDefault="004370E3">
            <w:pPr>
              <w:rPr>
                <w:sz w:val="24"/>
                <w:szCs w:val="24"/>
              </w:rPr>
            </w:pPr>
            <w:r>
              <w:rPr>
                <w:sz w:val="24"/>
                <w:szCs w:val="24"/>
              </w:rPr>
              <w:t>WB3ANE</w:t>
            </w:r>
          </w:p>
        </w:tc>
      </w:tr>
      <w:tr w:rsidR="004370E3" w14:paraId="41DE89CC" w14:textId="77777777" w:rsidTr="004370E3">
        <w:tc>
          <w:tcPr>
            <w:tcW w:w="3116" w:type="dxa"/>
          </w:tcPr>
          <w:p w14:paraId="4E3C9747" w14:textId="77777777" w:rsidR="004370E3" w:rsidRDefault="004370E3">
            <w:pPr>
              <w:rPr>
                <w:sz w:val="24"/>
                <w:szCs w:val="24"/>
              </w:rPr>
            </w:pPr>
            <w:r>
              <w:rPr>
                <w:sz w:val="24"/>
                <w:szCs w:val="24"/>
              </w:rPr>
              <w:t>John Kanode</w:t>
            </w:r>
          </w:p>
        </w:tc>
        <w:tc>
          <w:tcPr>
            <w:tcW w:w="3117" w:type="dxa"/>
          </w:tcPr>
          <w:p w14:paraId="05845C88" w14:textId="77777777" w:rsidR="004370E3" w:rsidRDefault="004370E3">
            <w:pPr>
              <w:rPr>
                <w:sz w:val="24"/>
                <w:szCs w:val="24"/>
              </w:rPr>
            </w:pPr>
            <w:r>
              <w:rPr>
                <w:sz w:val="24"/>
                <w:szCs w:val="24"/>
              </w:rPr>
              <w:t>N4MM</w:t>
            </w:r>
          </w:p>
        </w:tc>
      </w:tr>
      <w:tr w:rsidR="004370E3" w14:paraId="4EF59825" w14:textId="77777777" w:rsidTr="004370E3">
        <w:tc>
          <w:tcPr>
            <w:tcW w:w="3116" w:type="dxa"/>
          </w:tcPr>
          <w:p w14:paraId="11594063" w14:textId="77777777" w:rsidR="004370E3" w:rsidRDefault="004370E3">
            <w:pPr>
              <w:rPr>
                <w:sz w:val="24"/>
                <w:szCs w:val="24"/>
              </w:rPr>
            </w:pPr>
            <w:r>
              <w:rPr>
                <w:sz w:val="24"/>
                <w:szCs w:val="24"/>
              </w:rPr>
              <w:t xml:space="preserve">Dick </w:t>
            </w:r>
            <w:proofErr w:type="spellStart"/>
            <w:r>
              <w:rPr>
                <w:sz w:val="24"/>
                <w:szCs w:val="24"/>
              </w:rPr>
              <w:t>Maylott</w:t>
            </w:r>
            <w:proofErr w:type="spellEnd"/>
          </w:p>
        </w:tc>
        <w:tc>
          <w:tcPr>
            <w:tcW w:w="3117" w:type="dxa"/>
          </w:tcPr>
          <w:p w14:paraId="2807D14F" w14:textId="77777777" w:rsidR="004370E3" w:rsidRDefault="004370E3">
            <w:pPr>
              <w:rPr>
                <w:sz w:val="24"/>
                <w:szCs w:val="24"/>
              </w:rPr>
            </w:pPr>
            <w:r>
              <w:rPr>
                <w:sz w:val="24"/>
                <w:szCs w:val="24"/>
              </w:rPr>
              <w:t>W2YE</w:t>
            </w:r>
          </w:p>
        </w:tc>
      </w:tr>
      <w:tr w:rsidR="004370E3" w14:paraId="275490B3" w14:textId="77777777" w:rsidTr="004370E3">
        <w:tc>
          <w:tcPr>
            <w:tcW w:w="3116" w:type="dxa"/>
          </w:tcPr>
          <w:p w14:paraId="3EDA921E" w14:textId="77777777" w:rsidR="004370E3" w:rsidRDefault="004370E3">
            <w:pPr>
              <w:rPr>
                <w:sz w:val="24"/>
                <w:szCs w:val="24"/>
              </w:rPr>
            </w:pPr>
            <w:r>
              <w:rPr>
                <w:sz w:val="24"/>
                <w:szCs w:val="24"/>
              </w:rPr>
              <w:t>Fred Laun</w:t>
            </w:r>
          </w:p>
        </w:tc>
        <w:tc>
          <w:tcPr>
            <w:tcW w:w="3117" w:type="dxa"/>
          </w:tcPr>
          <w:p w14:paraId="62245819" w14:textId="77777777" w:rsidR="004370E3" w:rsidRDefault="004370E3">
            <w:pPr>
              <w:rPr>
                <w:sz w:val="24"/>
                <w:szCs w:val="24"/>
              </w:rPr>
            </w:pPr>
            <w:r>
              <w:rPr>
                <w:sz w:val="24"/>
                <w:szCs w:val="24"/>
              </w:rPr>
              <w:t>K3ZO</w:t>
            </w:r>
          </w:p>
        </w:tc>
      </w:tr>
      <w:tr w:rsidR="004370E3" w14:paraId="24AB7FC1" w14:textId="77777777" w:rsidTr="004370E3">
        <w:tc>
          <w:tcPr>
            <w:tcW w:w="3116" w:type="dxa"/>
          </w:tcPr>
          <w:p w14:paraId="723FDFCB" w14:textId="77777777" w:rsidR="004370E3" w:rsidRDefault="004370E3">
            <w:pPr>
              <w:rPr>
                <w:sz w:val="24"/>
                <w:szCs w:val="24"/>
              </w:rPr>
            </w:pPr>
            <w:r>
              <w:rPr>
                <w:sz w:val="24"/>
                <w:szCs w:val="24"/>
              </w:rPr>
              <w:t xml:space="preserve">Phil </w:t>
            </w:r>
            <w:proofErr w:type="spellStart"/>
            <w:r>
              <w:rPr>
                <w:sz w:val="24"/>
                <w:szCs w:val="24"/>
              </w:rPr>
              <w:t>Barsky</w:t>
            </w:r>
            <w:proofErr w:type="spellEnd"/>
          </w:p>
        </w:tc>
        <w:tc>
          <w:tcPr>
            <w:tcW w:w="3117" w:type="dxa"/>
          </w:tcPr>
          <w:p w14:paraId="17795480" w14:textId="39A355B1" w:rsidR="004370E3" w:rsidRDefault="006107E5">
            <w:pPr>
              <w:rPr>
                <w:sz w:val="24"/>
                <w:szCs w:val="24"/>
              </w:rPr>
            </w:pPr>
            <w:r>
              <w:rPr>
                <w:sz w:val="24"/>
                <w:szCs w:val="24"/>
              </w:rPr>
              <w:t>K</w:t>
            </w:r>
            <w:bookmarkStart w:id="0" w:name="_GoBack"/>
            <w:bookmarkEnd w:id="0"/>
            <w:r w:rsidR="004370E3">
              <w:rPr>
                <w:sz w:val="24"/>
                <w:szCs w:val="24"/>
              </w:rPr>
              <w:t>3EW</w:t>
            </w:r>
          </w:p>
        </w:tc>
      </w:tr>
      <w:tr w:rsidR="004370E3" w14:paraId="28CB4F3D" w14:textId="77777777" w:rsidTr="004370E3">
        <w:tc>
          <w:tcPr>
            <w:tcW w:w="3116" w:type="dxa"/>
          </w:tcPr>
          <w:p w14:paraId="6250CD01" w14:textId="77777777" w:rsidR="004370E3" w:rsidRDefault="004370E3">
            <w:pPr>
              <w:rPr>
                <w:sz w:val="24"/>
                <w:szCs w:val="24"/>
              </w:rPr>
            </w:pPr>
            <w:r>
              <w:rPr>
                <w:sz w:val="24"/>
                <w:szCs w:val="24"/>
              </w:rPr>
              <w:t>Ben Baddley</w:t>
            </w:r>
          </w:p>
        </w:tc>
        <w:tc>
          <w:tcPr>
            <w:tcW w:w="3117" w:type="dxa"/>
          </w:tcPr>
          <w:p w14:paraId="50D57A8D" w14:textId="77777777" w:rsidR="004370E3" w:rsidRDefault="004370E3">
            <w:pPr>
              <w:rPr>
                <w:sz w:val="24"/>
                <w:szCs w:val="24"/>
              </w:rPr>
            </w:pPr>
            <w:r>
              <w:rPr>
                <w:sz w:val="24"/>
                <w:szCs w:val="24"/>
              </w:rPr>
              <w:t>W4FQT</w:t>
            </w:r>
          </w:p>
        </w:tc>
      </w:tr>
      <w:tr w:rsidR="004370E3" w14:paraId="1A2F52CC" w14:textId="77777777" w:rsidTr="004370E3">
        <w:tc>
          <w:tcPr>
            <w:tcW w:w="3116" w:type="dxa"/>
          </w:tcPr>
          <w:p w14:paraId="1AAB8CBD" w14:textId="77777777" w:rsidR="004370E3" w:rsidRDefault="004370E3">
            <w:pPr>
              <w:rPr>
                <w:sz w:val="24"/>
                <w:szCs w:val="24"/>
              </w:rPr>
            </w:pPr>
            <w:r>
              <w:rPr>
                <w:sz w:val="24"/>
                <w:szCs w:val="24"/>
              </w:rPr>
              <w:t>Terry Hines</w:t>
            </w:r>
          </w:p>
        </w:tc>
        <w:tc>
          <w:tcPr>
            <w:tcW w:w="3117" w:type="dxa"/>
          </w:tcPr>
          <w:p w14:paraId="4242DD44" w14:textId="77777777" w:rsidR="004370E3" w:rsidRDefault="004370E3">
            <w:pPr>
              <w:rPr>
                <w:sz w:val="24"/>
                <w:szCs w:val="24"/>
              </w:rPr>
            </w:pPr>
            <w:r>
              <w:rPr>
                <w:sz w:val="24"/>
                <w:szCs w:val="24"/>
              </w:rPr>
              <w:t>N4ZH</w:t>
            </w:r>
          </w:p>
        </w:tc>
      </w:tr>
      <w:tr w:rsidR="004370E3" w14:paraId="10F4534A" w14:textId="77777777" w:rsidTr="004370E3">
        <w:tc>
          <w:tcPr>
            <w:tcW w:w="3116" w:type="dxa"/>
          </w:tcPr>
          <w:p w14:paraId="24880E77" w14:textId="77777777" w:rsidR="004370E3" w:rsidRDefault="004370E3">
            <w:pPr>
              <w:rPr>
                <w:sz w:val="24"/>
                <w:szCs w:val="24"/>
              </w:rPr>
            </w:pPr>
          </w:p>
        </w:tc>
        <w:tc>
          <w:tcPr>
            <w:tcW w:w="3117" w:type="dxa"/>
          </w:tcPr>
          <w:p w14:paraId="129FA11B" w14:textId="77777777" w:rsidR="004370E3" w:rsidRDefault="004370E3">
            <w:pPr>
              <w:rPr>
                <w:sz w:val="24"/>
                <w:szCs w:val="24"/>
              </w:rPr>
            </w:pPr>
          </w:p>
        </w:tc>
      </w:tr>
    </w:tbl>
    <w:p w14:paraId="082C067E" w14:textId="77777777" w:rsidR="004370E3" w:rsidRDefault="004370E3">
      <w:pPr>
        <w:rPr>
          <w:sz w:val="24"/>
          <w:szCs w:val="24"/>
        </w:rPr>
      </w:pPr>
    </w:p>
    <w:p w14:paraId="1C01C3A0" w14:textId="77777777" w:rsidR="004370E3" w:rsidRPr="005769DA" w:rsidRDefault="00464EF6">
      <w:pPr>
        <w:rPr>
          <w:sz w:val="24"/>
          <w:szCs w:val="24"/>
        </w:rPr>
      </w:pPr>
      <w:r w:rsidRPr="005769DA">
        <w:rPr>
          <w:sz w:val="24"/>
          <w:szCs w:val="24"/>
        </w:rPr>
        <w:t>The President reported the club current</w:t>
      </w:r>
      <w:r w:rsidR="00703A5C">
        <w:rPr>
          <w:sz w:val="24"/>
          <w:szCs w:val="24"/>
        </w:rPr>
        <w:t>ly</w:t>
      </w:r>
      <w:r w:rsidRPr="005769DA">
        <w:rPr>
          <w:sz w:val="24"/>
          <w:szCs w:val="24"/>
        </w:rPr>
        <w:t xml:space="preserve"> has 24 members</w:t>
      </w:r>
      <w:r w:rsidR="00703A5C">
        <w:rPr>
          <w:sz w:val="24"/>
          <w:szCs w:val="24"/>
        </w:rPr>
        <w:t>; s</w:t>
      </w:r>
      <w:r w:rsidRPr="005769DA">
        <w:rPr>
          <w:sz w:val="24"/>
          <w:szCs w:val="24"/>
        </w:rPr>
        <w:t xml:space="preserve">adly </w:t>
      </w:r>
      <w:r w:rsidR="004370E3" w:rsidRPr="005769DA">
        <w:rPr>
          <w:sz w:val="24"/>
          <w:szCs w:val="24"/>
        </w:rPr>
        <w:t xml:space="preserve">one of </w:t>
      </w:r>
      <w:r w:rsidR="005769DA" w:rsidRPr="005769DA">
        <w:rPr>
          <w:sz w:val="24"/>
          <w:szCs w:val="24"/>
        </w:rPr>
        <w:t xml:space="preserve">the </w:t>
      </w:r>
      <w:r w:rsidR="004370E3" w:rsidRPr="005769DA">
        <w:rPr>
          <w:sz w:val="24"/>
          <w:szCs w:val="24"/>
        </w:rPr>
        <w:t>member</w:t>
      </w:r>
      <w:r w:rsidRPr="005769DA">
        <w:rPr>
          <w:sz w:val="24"/>
          <w:szCs w:val="24"/>
        </w:rPr>
        <w:t xml:space="preserve">s, John </w:t>
      </w:r>
      <w:proofErr w:type="spellStart"/>
      <w:r w:rsidRPr="005769DA">
        <w:rPr>
          <w:sz w:val="24"/>
          <w:szCs w:val="24"/>
        </w:rPr>
        <w:t>Klim</w:t>
      </w:r>
      <w:proofErr w:type="spellEnd"/>
      <w:r w:rsidRPr="005769DA">
        <w:rPr>
          <w:sz w:val="24"/>
          <w:szCs w:val="24"/>
        </w:rPr>
        <w:t>,</w:t>
      </w:r>
      <w:r w:rsidR="004370E3" w:rsidRPr="005769DA">
        <w:rPr>
          <w:sz w:val="24"/>
          <w:szCs w:val="24"/>
        </w:rPr>
        <w:t xml:space="preserve"> K3KHK</w:t>
      </w:r>
      <w:r w:rsidRPr="005769DA">
        <w:rPr>
          <w:sz w:val="24"/>
          <w:szCs w:val="24"/>
        </w:rPr>
        <w:t xml:space="preserve"> is now a silent key. </w:t>
      </w:r>
    </w:p>
    <w:p w14:paraId="0ABA9F47" w14:textId="77777777" w:rsidR="00464EF6" w:rsidRPr="005769DA" w:rsidRDefault="00464EF6">
      <w:pPr>
        <w:rPr>
          <w:sz w:val="24"/>
          <w:szCs w:val="24"/>
        </w:rPr>
      </w:pPr>
      <w:r w:rsidRPr="005769DA">
        <w:rPr>
          <w:sz w:val="24"/>
          <w:szCs w:val="24"/>
        </w:rPr>
        <w:t>John Kanode reported that during discussion</w:t>
      </w:r>
      <w:r w:rsidR="00703A5C">
        <w:rPr>
          <w:sz w:val="24"/>
          <w:szCs w:val="24"/>
        </w:rPr>
        <w:t>s</w:t>
      </w:r>
      <w:r w:rsidRPr="005769DA">
        <w:rPr>
          <w:sz w:val="24"/>
          <w:szCs w:val="24"/>
        </w:rPr>
        <w:t xml:space="preserve"> with a League official he was informed that the Mobile DXCC Program has not been implemented. John also reported that the League is looking at the possibility of revising the DXCC Card Checking Program.</w:t>
      </w:r>
    </w:p>
    <w:p w14:paraId="347D2B94" w14:textId="77777777" w:rsidR="005769DA" w:rsidRPr="005769DA" w:rsidRDefault="00464EF6" w:rsidP="005769DA">
      <w:pPr>
        <w:spacing w:after="360"/>
        <w:rPr>
          <w:sz w:val="24"/>
          <w:szCs w:val="24"/>
        </w:rPr>
      </w:pPr>
      <w:r w:rsidRPr="005769DA">
        <w:rPr>
          <w:sz w:val="24"/>
          <w:szCs w:val="24"/>
        </w:rPr>
        <w:t xml:space="preserve">John also reported that the status of Kosovo is still unresolved. </w:t>
      </w:r>
      <w:r w:rsidR="005769DA" w:rsidRPr="005769DA">
        <w:rPr>
          <w:sz w:val="24"/>
          <w:szCs w:val="24"/>
        </w:rPr>
        <w:t>They are the only entity which appears on the State Department List of Independent</w:t>
      </w:r>
      <w:r w:rsidR="005769DA">
        <w:rPr>
          <w:sz w:val="24"/>
          <w:szCs w:val="24"/>
        </w:rPr>
        <w:t xml:space="preserve"> </w:t>
      </w:r>
      <w:r w:rsidR="005769DA" w:rsidRPr="005769DA">
        <w:rPr>
          <w:sz w:val="24"/>
          <w:szCs w:val="24"/>
        </w:rPr>
        <w:t>States which is not also a DXCC entity. They are not a member of the United Nations.</w:t>
      </w:r>
      <w:r w:rsidR="005769DA">
        <w:rPr>
          <w:sz w:val="24"/>
          <w:szCs w:val="24"/>
        </w:rPr>
        <w:t xml:space="preserve"> </w:t>
      </w:r>
      <w:r w:rsidR="005769DA" w:rsidRPr="005769DA">
        <w:rPr>
          <w:sz w:val="24"/>
          <w:szCs w:val="24"/>
        </w:rPr>
        <w:t>Kosovo however does have a local national amateur radio association which has recently</w:t>
      </w:r>
      <w:r w:rsidR="005769DA">
        <w:rPr>
          <w:sz w:val="24"/>
          <w:szCs w:val="24"/>
        </w:rPr>
        <w:t xml:space="preserve"> </w:t>
      </w:r>
      <w:r w:rsidR="005769DA" w:rsidRPr="005769DA">
        <w:rPr>
          <w:sz w:val="24"/>
          <w:szCs w:val="24"/>
        </w:rPr>
        <w:t xml:space="preserve">been voted into </w:t>
      </w:r>
      <w:r w:rsidR="001126D4">
        <w:rPr>
          <w:sz w:val="24"/>
          <w:szCs w:val="24"/>
        </w:rPr>
        <w:t xml:space="preserve">the </w:t>
      </w:r>
      <w:r w:rsidR="005769DA" w:rsidRPr="005769DA">
        <w:rPr>
          <w:sz w:val="24"/>
          <w:szCs w:val="24"/>
        </w:rPr>
        <w:t>IARU, but while being an IARU Member Society used to be</w:t>
      </w:r>
      <w:r w:rsidR="005769DA">
        <w:rPr>
          <w:sz w:val="24"/>
          <w:szCs w:val="24"/>
        </w:rPr>
        <w:t xml:space="preserve"> </w:t>
      </w:r>
      <w:r w:rsidR="005769DA" w:rsidRPr="005769DA">
        <w:rPr>
          <w:sz w:val="24"/>
          <w:szCs w:val="24"/>
        </w:rPr>
        <w:t>one of the criteria which by itself could establish it as a DXCC entity, that option</w:t>
      </w:r>
      <w:r w:rsidR="005769DA">
        <w:rPr>
          <w:sz w:val="24"/>
          <w:szCs w:val="24"/>
        </w:rPr>
        <w:t xml:space="preserve"> </w:t>
      </w:r>
      <w:r w:rsidR="005769DA" w:rsidRPr="005769DA">
        <w:rPr>
          <w:sz w:val="24"/>
          <w:szCs w:val="24"/>
        </w:rPr>
        <w:t>was eliminated some time ago by the ARRL because it became controversial when JA1BK</w:t>
      </w:r>
      <w:r w:rsidR="005769DA">
        <w:rPr>
          <w:sz w:val="24"/>
          <w:szCs w:val="24"/>
        </w:rPr>
        <w:t xml:space="preserve"> </w:t>
      </w:r>
      <w:r w:rsidR="005769DA" w:rsidRPr="005769DA">
        <w:rPr>
          <w:sz w:val="24"/>
          <w:szCs w:val="24"/>
        </w:rPr>
        <w:t>tried to use it to establish American Samoa as a "point one entity" so that Swains</w:t>
      </w:r>
      <w:r w:rsidR="005769DA">
        <w:rPr>
          <w:sz w:val="24"/>
          <w:szCs w:val="24"/>
        </w:rPr>
        <w:t xml:space="preserve"> </w:t>
      </w:r>
      <w:r w:rsidR="005769DA" w:rsidRPr="005769DA">
        <w:rPr>
          <w:sz w:val="24"/>
          <w:szCs w:val="24"/>
        </w:rPr>
        <w:t>Island could count as a DXCC entity. (Swains later became a DXCC entity under a</w:t>
      </w:r>
      <w:r w:rsidR="005769DA" w:rsidRPr="005769DA">
        <w:rPr>
          <w:sz w:val="24"/>
          <w:szCs w:val="24"/>
        </w:rPr>
        <w:br/>
        <w:t>different criteria).</w:t>
      </w:r>
    </w:p>
    <w:p w14:paraId="40FD9CDD" w14:textId="77777777" w:rsidR="00464EF6" w:rsidRDefault="00464EF6">
      <w:pPr>
        <w:rPr>
          <w:sz w:val="24"/>
          <w:szCs w:val="24"/>
        </w:rPr>
      </w:pPr>
      <w:r w:rsidRPr="005769DA">
        <w:rPr>
          <w:sz w:val="24"/>
          <w:szCs w:val="24"/>
        </w:rPr>
        <w:t>The League has recently announced a change in the costs for submitting cards</w:t>
      </w:r>
      <w:r>
        <w:rPr>
          <w:sz w:val="24"/>
          <w:szCs w:val="24"/>
        </w:rPr>
        <w:t xml:space="preserve"> to the Outgoing QSL Service. The fee is now $7.00 plus $1.15 per ounce of cards</w:t>
      </w:r>
      <w:r w:rsidR="008B5B9D">
        <w:rPr>
          <w:sz w:val="24"/>
          <w:szCs w:val="24"/>
        </w:rPr>
        <w:t xml:space="preserve">. The goal is to encourage clubs and individuals members to submit larger bundles of cards. There are currently 6,000 League members that use the Outgoing QSL Service. The issue of how the League will manage the cost of operating the Incoming QSL Bureau is under review. The concern is that most of the work of </w:t>
      </w:r>
      <w:r w:rsidR="00703A5C">
        <w:rPr>
          <w:sz w:val="24"/>
          <w:szCs w:val="24"/>
        </w:rPr>
        <w:lastRenderedPageBreak/>
        <w:t xml:space="preserve">the </w:t>
      </w:r>
      <w:commentRangeStart w:id="1"/>
      <w:r w:rsidR="00703A5C">
        <w:rPr>
          <w:rStyle w:val="CommentReference"/>
        </w:rPr>
        <w:commentReference w:id="2"/>
      </w:r>
      <w:commentRangeEnd w:id="1"/>
      <w:r w:rsidR="00703A5C">
        <w:rPr>
          <w:rStyle w:val="CommentReference"/>
        </w:rPr>
        <w:commentReference w:id="1"/>
      </w:r>
      <w:r w:rsidR="008B5B9D">
        <w:rPr>
          <w:sz w:val="24"/>
          <w:szCs w:val="24"/>
        </w:rPr>
        <w:t xml:space="preserve">Incoming QSL Bureau is done by volunteers and there is no strategy for managing their reimbursement costs. </w:t>
      </w:r>
    </w:p>
    <w:p w14:paraId="5C77AACB" w14:textId="77777777" w:rsidR="008B5B9D" w:rsidRDefault="008B5B9D">
      <w:pPr>
        <w:rPr>
          <w:sz w:val="24"/>
          <w:szCs w:val="24"/>
        </w:rPr>
      </w:pPr>
      <w:r>
        <w:rPr>
          <w:sz w:val="24"/>
          <w:szCs w:val="24"/>
        </w:rPr>
        <w:t>Fred Laun reported on the 3</w:t>
      </w:r>
      <w:r w:rsidRPr="008B5B9D">
        <w:rPr>
          <w:sz w:val="24"/>
          <w:szCs w:val="24"/>
          <w:vertAlign w:val="superscript"/>
        </w:rPr>
        <w:t>rd</w:t>
      </w:r>
      <w:r>
        <w:rPr>
          <w:sz w:val="24"/>
          <w:szCs w:val="24"/>
        </w:rPr>
        <w:t xml:space="preserve"> Call Area Bureau and asked Dick </w:t>
      </w:r>
      <w:proofErr w:type="spellStart"/>
      <w:r>
        <w:rPr>
          <w:sz w:val="24"/>
          <w:szCs w:val="24"/>
        </w:rPr>
        <w:t>Maylott</w:t>
      </w:r>
      <w:proofErr w:type="spellEnd"/>
      <w:r>
        <w:rPr>
          <w:sz w:val="24"/>
          <w:szCs w:val="24"/>
        </w:rPr>
        <w:t xml:space="preserve"> to provide a</w:t>
      </w:r>
      <w:r w:rsidR="005769DA">
        <w:rPr>
          <w:sz w:val="24"/>
          <w:szCs w:val="24"/>
        </w:rPr>
        <w:t>n</w:t>
      </w:r>
      <w:r>
        <w:rPr>
          <w:sz w:val="24"/>
          <w:szCs w:val="24"/>
        </w:rPr>
        <w:t xml:space="preserve"> update on the WA4 Call Area Bureau. Dick reported that the</w:t>
      </w:r>
      <w:r w:rsidR="001C612B">
        <w:rPr>
          <w:sz w:val="24"/>
          <w:szCs w:val="24"/>
        </w:rPr>
        <w:t>y</w:t>
      </w:r>
      <w:r>
        <w:rPr>
          <w:sz w:val="24"/>
          <w:szCs w:val="24"/>
        </w:rPr>
        <w:t xml:space="preserve"> are down</w:t>
      </w:r>
      <w:r w:rsidR="005769DA">
        <w:rPr>
          <w:sz w:val="24"/>
          <w:szCs w:val="24"/>
        </w:rPr>
        <w:t xml:space="preserve"> to</w:t>
      </w:r>
      <w:r>
        <w:rPr>
          <w:sz w:val="24"/>
          <w:szCs w:val="24"/>
        </w:rPr>
        <w:t xml:space="preserve"> 85,000 cards </w:t>
      </w:r>
      <w:r w:rsidR="005769DA">
        <w:rPr>
          <w:sz w:val="24"/>
          <w:szCs w:val="24"/>
        </w:rPr>
        <w:t>which was</w:t>
      </w:r>
      <w:r>
        <w:rPr>
          <w:sz w:val="24"/>
          <w:szCs w:val="24"/>
        </w:rPr>
        <w:t xml:space="preserve"> also down from previous years.</w:t>
      </w:r>
    </w:p>
    <w:p w14:paraId="75E005C9" w14:textId="77777777" w:rsidR="001C612B" w:rsidRPr="001126D4" w:rsidRDefault="001C612B">
      <w:pPr>
        <w:rPr>
          <w:sz w:val="24"/>
          <w:szCs w:val="24"/>
        </w:rPr>
      </w:pPr>
      <w:r w:rsidRPr="001126D4">
        <w:rPr>
          <w:sz w:val="24"/>
          <w:szCs w:val="24"/>
        </w:rPr>
        <w:t>Your new club secretary, retrieved a number of NCDXA file folders that had been stored at the QTH of Brian Bayus, N1KC SK. Your secretary provided a summary of the material</w:t>
      </w:r>
      <w:r w:rsidRPr="001126D4">
        <w:rPr>
          <w:b/>
          <w:sz w:val="24"/>
          <w:szCs w:val="24"/>
        </w:rPr>
        <w:t xml:space="preserve"> </w:t>
      </w:r>
      <w:r w:rsidRPr="001126D4">
        <w:rPr>
          <w:sz w:val="24"/>
          <w:szCs w:val="24"/>
        </w:rPr>
        <w:t>which w</w:t>
      </w:r>
      <w:r w:rsidR="00703A5C">
        <w:rPr>
          <w:sz w:val="24"/>
          <w:szCs w:val="24"/>
        </w:rPr>
        <w:t>as</w:t>
      </w:r>
      <w:r w:rsidRPr="001126D4">
        <w:rPr>
          <w:sz w:val="24"/>
          <w:szCs w:val="24"/>
        </w:rPr>
        <w:t xml:space="preserve"> </w:t>
      </w:r>
      <w:r w:rsidR="001126D4" w:rsidRPr="001126D4">
        <w:rPr>
          <w:sz w:val="24"/>
          <w:szCs w:val="24"/>
        </w:rPr>
        <w:t>mainly</w:t>
      </w:r>
      <w:r w:rsidRPr="001126D4">
        <w:rPr>
          <w:sz w:val="24"/>
          <w:szCs w:val="24"/>
        </w:rPr>
        <w:t xml:space="preserve"> documents related to the DXCC-East Conference that was held in Frederick, MD in 2012, spread sheets of dues collected while Brian was the club treasurer and correspondence related to the termination of the old NCDXA </w:t>
      </w:r>
      <w:r w:rsidR="001126D4" w:rsidRPr="001126D4">
        <w:rPr>
          <w:sz w:val="24"/>
          <w:szCs w:val="24"/>
        </w:rPr>
        <w:t>Corporation</w:t>
      </w:r>
      <w:r w:rsidRPr="001126D4">
        <w:rPr>
          <w:sz w:val="24"/>
          <w:szCs w:val="24"/>
        </w:rPr>
        <w:t xml:space="preserve"> that was formed as part of the DXCC-East Conference.</w:t>
      </w:r>
    </w:p>
    <w:p w14:paraId="2E4ADA45" w14:textId="77777777" w:rsidR="00710DF2" w:rsidRPr="001126D4" w:rsidRDefault="00710DF2">
      <w:pPr>
        <w:rPr>
          <w:sz w:val="24"/>
          <w:szCs w:val="24"/>
        </w:rPr>
      </w:pPr>
      <w:r w:rsidRPr="001126D4">
        <w:rPr>
          <w:sz w:val="24"/>
          <w:szCs w:val="24"/>
        </w:rPr>
        <w:t>Under New Business – the duties of secretary were handed off to your new secretary.</w:t>
      </w:r>
    </w:p>
    <w:p w14:paraId="08A4526D" w14:textId="77777777" w:rsidR="001126D4" w:rsidRDefault="001126D4">
      <w:pPr>
        <w:rPr>
          <w:sz w:val="24"/>
          <w:szCs w:val="24"/>
        </w:rPr>
      </w:pPr>
      <w:r w:rsidRPr="001126D4">
        <w:rPr>
          <w:sz w:val="24"/>
          <w:szCs w:val="24"/>
        </w:rPr>
        <w:t>The President reported that he will consult with counsel to determine what</w:t>
      </w:r>
      <w:r>
        <w:rPr>
          <w:sz w:val="24"/>
          <w:szCs w:val="24"/>
        </w:rPr>
        <w:t xml:space="preserve"> </w:t>
      </w:r>
      <w:r w:rsidRPr="001126D4">
        <w:rPr>
          <w:sz w:val="24"/>
          <w:szCs w:val="24"/>
        </w:rPr>
        <w:t>steps the NCDXA should take to remain in th</w:t>
      </w:r>
      <w:r>
        <w:rPr>
          <w:sz w:val="24"/>
          <w:szCs w:val="24"/>
        </w:rPr>
        <w:t xml:space="preserve">e good graces of the IRS.  Even </w:t>
      </w:r>
      <w:r w:rsidRPr="001126D4">
        <w:rPr>
          <w:sz w:val="24"/>
          <w:szCs w:val="24"/>
        </w:rPr>
        <w:t>though we are no longer a 501(c</w:t>
      </w:r>
      <w:proofErr w:type="gramStart"/>
      <w:r w:rsidRPr="001126D4">
        <w:rPr>
          <w:sz w:val="24"/>
          <w:szCs w:val="24"/>
        </w:rPr>
        <w:t>)3</w:t>
      </w:r>
      <w:proofErr w:type="gramEnd"/>
      <w:r w:rsidRPr="001126D4">
        <w:rPr>
          <w:sz w:val="24"/>
          <w:szCs w:val="24"/>
        </w:rPr>
        <w:t xml:space="preserve"> organization, it is understood that any</w:t>
      </w:r>
      <w:r>
        <w:rPr>
          <w:sz w:val="24"/>
          <w:szCs w:val="24"/>
        </w:rPr>
        <w:t xml:space="preserve"> </w:t>
      </w:r>
      <w:r w:rsidRPr="001126D4">
        <w:rPr>
          <w:sz w:val="24"/>
          <w:szCs w:val="24"/>
        </w:rPr>
        <w:t>association that assesses dues from its members has a reporting requirement</w:t>
      </w:r>
      <w:r>
        <w:rPr>
          <w:sz w:val="24"/>
          <w:szCs w:val="24"/>
        </w:rPr>
        <w:t xml:space="preserve"> </w:t>
      </w:r>
      <w:r w:rsidRPr="001126D4">
        <w:rPr>
          <w:sz w:val="24"/>
          <w:szCs w:val="24"/>
        </w:rPr>
        <w:t>to the IRS</w:t>
      </w:r>
      <w:r>
        <w:rPr>
          <w:sz w:val="24"/>
          <w:szCs w:val="24"/>
        </w:rPr>
        <w:t xml:space="preserve">. </w:t>
      </w:r>
    </w:p>
    <w:p w14:paraId="22FACC68" w14:textId="77777777" w:rsidR="001C612B" w:rsidRPr="001126D4" w:rsidRDefault="001C612B">
      <w:pPr>
        <w:rPr>
          <w:sz w:val="24"/>
          <w:szCs w:val="24"/>
        </w:rPr>
      </w:pPr>
      <w:r w:rsidRPr="001126D4">
        <w:rPr>
          <w:sz w:val="24"/>
          <w:szCs w:val="24"/>
        </w:rPr>
        <w:t xml:space="preserve">John Kanode also reported that the RSGB is going to create an LOTW-like website to manage their IOTA program. </w:t>
      </w:r>
    </w:p>
    <w:p w14:paraId="0A807D16" w14:textId="77777777" w:rsidR="001C612B" w:rsidRPr="001126D4" w:rsidRDefault="001C612B">
      <w:pPr>
        <w:rPr>
          <w:sz w:val="24"/>
          <w:szCs w:val="24"/>
        </w:rPr>
      </w:pPr>
      <w:r w:rsidRPr="001126D4">
        <w:rPr>
          <w:sz w:val="24"/>
          <w:szCs w:val="24"/>
        </w:rPr>
        <w:t>The last item discussed at the meeting was the list of meeting sites for CY-17. The list will be distributed again to the members.</w:t>
      </w:r>
    </w:p>
    <w:p w14:paraId="7E4B7D85" w14:textId="77777777" w:rsidR="001C612B" w:rsidRDefault="001C612B">
      <w:pPr>
        <w:rPr>
          <w:sz w:val="24"/>
          <w:szCs w:val="24"/>
        </w:rPr>
      </w:pPr>
      <w:r>
        <w:rPr>
          <w:sz w:val="24"/>
          <w:szCs w:val="24"/>
        </w:rPr>
        <w:t xml:space="preserve">The President ask for a motion to adjourn the meeting at 17:57. </w:t>
      </w:r>
    </w:p>
    <w:p w14:paraId="311B50ED" w14:textId="77777777" w:rsidR="008B5B9D" w:rsidRDefault="008B5B9D">
      <w:pPr>
        <w:rPr>
          <w:sz w:val="24"/>
          <w:szCs w:val="24"/>
        </w:rPr>
      </w:pPr>
    </w:p>
    <w:p w14:paraId="7FFC6671" w14:textId="77777777" w:rsidR="008B5B9D" w:rsidRDefault="008B5B9D">
      <w:pPr>
        <w:rPr>
          <w:sz w:val="24"/>
          <w:szCs w:val="24"/>
        </w:rPr>
      </w:pPr>
    </w:p>
    <w:p w14:paraId="10F2EECC" w14:textId="77777777" w:rsidR="004370E3" w:rsidRPr="004370E3" w:rsidRDefault="004370E3">
      <w:pPr>
        <w:rPr>
          <w:sz w:val="24"/>
          <w:szCs w:val="24"/>
        </w:rPr>
      </w:pPr>
    </w:p>
    <w:sectPr w:rsidR="004370E3" w:rsidRPr="004370E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Terry Hines" w:date="2016-12-19T16:22:00Z" w:initials="TH">
    <w:p w14:paraId="10FA7EE3" w14:textId="77777777" w:rsidR="00703A5C" w:rsidRDefault="00703A5C">
      <w:pPr>
        <w:pStyle w:val="CommentText"/>
      </w:pPr>
      <w:r>
        <w:rPr>
          <w:rStyle w:val="CommentReference"/>
        </w:rPr>
        <w:annotationRef/>
      </w:r>
      <w:proofErr w:type="spellStart"/>
      <w:proofErr w:type="gramStart"/>
      <w:r>
        <w:rPr>
          <w:rStyle w:val="CommentReference"/>
        </w:rPr>
        <w:t>th</w:t>
      </w:r>
      <w:proofErr w:type="spellEnd"/>
      <w:proofErr w:type="gramEnd"/>
    </w:p>
  </w:comment>
  <w:comment w:id="1" w:author="Terry Hines" w:date="2016-12-19T16:22:00Z" w:initials="TH">
    <w:p w14:paraId="74E274A6" w14:textId="77777777" w:rsidR="00703A5C" w:rsidRDefault="00703A5C">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0FA7EE3" w15:done="0"/>
  <w15:commentEx w15:paraId="74E274A6" w15:paraIdParent="10FA7EE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erry Hines">
    <w15:presenceInfo w15:providerId="Windows Live" w15:userId="f9b14260d3754a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E3"/>
    <w:rsid w:val="001126D4"/>
    <w:rsid w:val="001C612B"/>
    <w:rsid w:val="004370E3"/>
    <w:rsid w:val="00464EF6"/>
    <w:rsid w:val="005769DA"/>
    <w:rsid w:val="006107E5"/>
    <w:rsid w:val="0070212A"/>
    <w:rsid w:val="00703A5C"/>
    <w:rsid w:val="00710DF2"/>
    <w:rsid w:val="008B5B9D"/>
    <w:rsid w:val="00C30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2825F"/>
  <w15:chartTrackingRefBased/>
  <w15:docId w15:val="{4EF9E400-757F-43AC-973F-560C920B8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7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03A5C"/>
    <w:rPr>
      <w:sz w:val="16"/>
      <w:szCs w:val="16"/>
    </w:rPr>
  </w:style>
  <w:style w:type="paragraph" w:styleId="CommentText">
    <w:name w:val="annotation text"/>
    <w:basedOn w:val="Normal"/>
    <w:link w:val="CommentTextChar"/>
    <w:uiPriority w:val="99"/>
    <w:semiHidden/>
    <w:unhideWhenUsed/>
    <w:rsid w:val="00703A5C"/>
    <w:pPr>
      <w:spacing w:line="240" w:lineRule="auto"/>
    </w:pPr>
    <w:rPr>
      <w:sz w:val="20"/>
      <w:szCs w:val="20"/>
    </w:rPr>
  </w:style>
  <w:style w:type="character" w:customStyle="1" w:styleId="CommentTextChar">
    <w:name w:val="Comment Text Char"/>
    <w:basedOn w:val="DefaultParagraphFont"/>
    <w:link w:val="CommentText"/>
    <w:uiPriority w:val="99"/>
    <w:semiHidden/>
    <w:rsid w:val="00703A5C"/>
    <w:rPr>
      <w:sz w:val="20"/>
      <w:szCs w:val="20"/>
    </w:rPr>
  </w:style>
  <w:style w:type="paragraph" w:styleId="CommentSubject">
    <w:name w:val="annotation subject"/>
    <w:basedOn w:val="CommentText"/>
    <w:next w:val="CommentText"/>
    <w:link w:val="CommentSubjectChar"/>
    <w:uiPriority w:val="99"/>
    <w:semiHidden/>
    <w:unhideWhenUsed/>
    <w:rsid w:val="00703A5C"/>
    <w:rPr>
      <w:b/>
      <w:bCs/>
    </w:rPr>
  </w:style>
  <w:style w:type="character" w:customStyle="1" w:styleId="CommentSubjectChar">
    <w:name w:val="Comment Subject Char"/>
    <w:basedOn w:val="CommentTextChar"/>
    <w:link w:val="CommentSubject"/>
    <w:uiPriority w:val="99"/>
    <w:semiHidden/>
    <w:rsid w:val="00703A5C"/>
    <w:rPr>
      <w:b/>
      <w:bCs/>
      <w:sz w:val="20"/>
      <w:szCs w:val="20"/>
    </w:rPr>
  </w:style>
  <w:style w:type="paragraph" w:styleId="BalloonText">
    <w:name w:val="Balloon Text"/>
    <w:basedOn w:val="Normal"/>
    <w:link w:val="BalloonTextChar"/>
    <w:uiPriority w:val="99"/>
    <w:semiHidden/>
    <w:unhideWhenUsed/>
    <w:rsid w:val="00703A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A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92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530</Words>
  <Characters>3025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Hines</dc:creator>
  <cp:keywords/>
  <dc:description/>
  <cp:lastModifiedBy>Terry Hines</cp:lastModifiedBy>
  <cp:revision>2</cp:revision>
  <dcterms:created xsi:type="dcterms:W3CDTF">2016-12-20T09:17:00Z</dcterms:created>
  <dcterms:modified xsi:type="dcterms:W3CDTF">2016-12-20T09:17:00Z</dcterms:modified>
</cp:coreProperties>
</file>